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forskrift om offentlige anskaffelser av 12. august 2016 nr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nr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C49E7F9"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w:t>
      </w:r>
      <w:r w:rsidRPr="002F4A4A">
        <w:rPr>
          <w:szCs w:val="21"/>
        </w:rPr>
        <w:t xml:space="preserve">) i forbindelse med «Prosjekt </w:t>
      </w:r>
      <w:r w:rsidR="002F4A4A" w:rsidRPr="002F4A4A">
        <w:rPr>
          <w:szCs w:val="21"/>
        </w:rPr>
        <w:t>Nytt Regjeringskvartal</w:t>
      </w:r>
      <w:r w:rsidRPr="002F4A4A">
        <w:rPr>
          <w:szCs w:val="21"/>
        </w:rPr>
        <w:t>»,</w:t>
      </w:r>
      <w:r w:rsidR="00DB60C4" w:rsidRPr="002F4A4A">
        <w:rPr>
          <w:szCs w:val="21"/>
        </w:rPr>
        <w:t xml:space="preserve"> </w:t>
      </w:r>
      <w:r w:rsidRPr="002F4A4A">
        <w:rPr>
          <w:szCs w:val="21"/>
        </w:rPr>
        <w:t xml:space="preserve">«Kontrakt </w:t>
      </w:r>
      <w:r w:rsidR="00D62E40" w:rsidRPr="00D62E40">
        <w:t>H235 Prosjektleder bygeplasslogistikk og Logistikkoordinator.</w:t>
      </w:r>
      <w:r w:rsidRPr="002F4A4A">
        <w:rPr>
          <w:szCs w:val="21"/>
        </w:rPr>
        <w:t xml:space="preserve">» for at de hefter solidarisk for ethvert krav i tilfelle av at nedenstående foretak ikke oppfyller sine forpliktelser </w:t>
      </w:r>
      <w:r w:rsidRPr="00AB666A">
        <w:rPr>
          <w:szCs w:val="21"/>
        </w:rPr>
        <w:t xml:space="preserve">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5B2E3B22" w14:textId="3B2EF4D5" w:rsidR="002F4A4A" w:rsidRPr="00A65A74" w:rsidRDefault="002F4A4A" w:rsidP="002F4A4A">
          <w:pPr>
            <w:pStyle w:val="Bunntekst"/>
            <w:rPr>
              <w:color w:val="FF0000"/>
              <w:sz w:val="13"/>
              <w:szCs w:val="13"/>
            </w:rPr>
          </w:pPr>
        </w:p>
        <w:p w14:paraId="179F6C82" w14:textId="1C759645"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2F4A4A" w:rsidRDefault="000F16FC" w:rsidP="00C24290">
          <w:pPr>
            <w:pStyle w:val="Topptekst"/>
            <w:framePr w:w="3419" w:wrap="around" w:vAnchor="text" w:hAnchor="page" w:x="7230" w:y="-78"/>
            <w:jc w:val="right"/>
            <w:rPr>
              <w:rFonts w:cs="Arial"/>
              <w:b/>
              <w:sz w:val="13"/>
              <w:szCs w:val="13"/>
            </w:rPr>
          </w:pPr>
          <w:r w:rsidRPr="002F4A4A">
            <w:rPr>
              <w:rFonts w:cs="Arial"/>
              <w:b/>
              <w:sz w:val="13"/>
              <w:szCs w:val="13"/>
            </w:rPr>
            <w:t>Solidaransvarserklæring</w:t>
          </w:r>
        </w:p>
        <w:p w14:paraId="6C657396" w14:textId="0F629F7E" w:rsidR="00C24290" w:rsidRPr="002F4A4A" w:rsidRDefault="002F4A4A" w:rsidP="00C24290">
          <w:pPr>
            <w:pStyle w:val="Topptekst"/>
            <w:framePr w:w="3419" w:wrap="around" w:vAnchor="text" w:hAnchor="page" w:x="7230" w:y="-78"/>
            <w:jc w:val="right"/>
            <w:rPr>
              <w:rFonts w:cs="Arial"/>
              <w:b/>
              <w:sz w:val="13"/>
              <w:szCs w:val="13"/>
            </w:rPr>
          </w:pPr>
          <w:r w:rsidRPr="002F4A4A">
            <w:rPr>
              <w:rFonts w:cs="Arial"/>
              <w:b/>
              <w:sz w:val="13"/>
              <w:szCs w:val="13"/>
            </w:rPr>
            <w:t>Prosjekt Nytt Regjeringskvartal</w:t>
          </w:r>
        </w:p>
        <w:p w14:paraId="0B103BEE" w14:textId="11A7CBC6" w:rsidR="00C24290" w:rsidRPr="002F4A4A" w:rsidRDefault="00D62E40" w:rsidP="00C24290">
          <w:pPr>
            <w:pStyle w:val="Topptekst"/>
            <w:framePr w:w="3419" w:wrap="around" w:vAnchor="text" w:hAnchor="page" w:x="7230" w:y="-78"/>
            <w:jc w:val="right"/>
            <w:rPr>
              <w:rFonts w:cs="Arial"/>
              <w:b/>
              <w:sz w:val="13"/>
              <w:szCs w:val="13"/>
            </w:rPr>
          </w:pPr>
          <w:r w:rsidRPr="007F6149">
            <w:rPr>
              <w:rStyle w:val="Bunntekstbold"/>
              <w:szCs w:val="13"/>
            </w:rPr>
            <w:t>H235 Prosjektleder bygeplasslogistikk og Logistikkoordinator</w:t>
          </w:r>
        </w:p>
      </w:tc>
    </w:tr>
    <w:tr w:rsidR="00C24290" w:rsidRPr="00B517D0" w14:paraId="1D20483F" w14:textId="77777777" w:rsidTr="00C24290">
      <w:tc>
        <w:tcPr>
          <w:tcW w:w="3390" w:type="dxa"/>
        </w:tcPr>
        <w:p w14:paraId="58BE71CA" w14:textId="1471B674" w:rsidR="00C24290" w:rsidRPr="002F4A4A" w:rsidRDefault="00C24290" w:rsidP="00C24290">
          <w:pPr>
            <w:pStyle w:val="Topptekst"/>
            <w:framePr w:w="3419" w:wrap="around" w:vAnchor="text" w:hAnchor="page" w:x="7230" w:y="-78"/>
            <w:jc w:val="right"/>
            <w:rPr>
              <w:rFonts w:cs="Arial"/>
              <w:b/>
              <w:sz w:val="13"/>
              <w:szCs w:val="13"/>
            </w:rPr>
          </w:pPr>
          <w:r w:rsidRPr="002F4A4A">
            <w:rPr>
              <w:rFonts w:cs="Arial"/>
              <w:b/>
              <w:sz w:val="13"/>
              <w:szCs w:val="13"/>
            </w:rPr>
            <w:t xml:space="preserve">Saksnummer: </w:t>
          </w:r>
          <w:bookmarkStart w:id="0" w:name="SAKSNR"/>
          <w:bookmarkStart w:id="1" w:name="NRISAK"/>
          <w:bookmarkEnd w:id="0"/>
          <w:bookmarkEnd w:id="1"/>
          <w:r w:rsidR="002F4A4A" w:rsidRPr="002F4A4A">
            <w:rPr>
              <w:rFonts w:cs="Arial"/>
              <w:b/>
              <w:sz w:val="13"/>
              <w:szCs w:val="13"/>
            </w:rPr>
            <w:t>2026/2791</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2F4A4A"/>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5F40"/>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62E40"/>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4CC9"/>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B0DE58A651B4F349813B4EF84A7E5931" ma:contentTypeVersion="75" ma:contentTypeDescription="SB Møteinnkalling" ma:contentTypeScope="" ma:versionID="263e782eaea3ab4084af6ce951d70bd5">
  <xsd:schema xmlns:xsd="http://www.w3.org/2001/XMLSchema" xmlns:xs="http://www.w3.org/2001/XMLSchema" xmlns:p="http://schemas.microsoft.com/office/2006/metadata/properties" xmlns:ns2="cca5f756-3ff3-4ab9-9525-12852e602e68" targetNamespace="http://schemas.microsoft.com/office/2006/metadata/properties" ma:root="true" ma:fieldsID="d711370673aba632314c8dacdf79d700"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5dd044e6-59c1-4092-a773-dbad57e1fc1e" ContentTypeId="0x010100BB7B3C87742A69499C00906994549296" PreviousValue="false"/>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6153CF5-DB8F-4F98-AAAF-D4A379F63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4C5865D0-A25E-4949-9F97-8F6B6A1E1232}">
  <ds:schemaRefs>
    <ds:schemaRef ds:uri="Microsoft.SharePoint.Taxonomy.ContentTypeSync"/>
  </ds:schemaRefs>
</ds:datastoreItem>
</file>

<file path=customXml/itemProps5.xml><?xml version="1.0" encoding="utf-8"?>
<ds:datastoreItem xmlns:ds="http://schemas.openxmlformats.org/officeDocument/2006/customXml" ds:itemID="{D4C6F655-DD7E-448D-8B6C-93EAAFD696CC}">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terms/"/>
    <ds:schemaRef ds:uri="http://www.w3.org/XML/1998/namespace"/>
    <ds:schemaRef ds:uri="http://purl.org/dc/elements/1.1/"/>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187</Words>
  <Characters>1382</Characters>
  <Application>Microsoft Office Word</Application>
  <DocSecurity>0</DocSecurity>
  <Lines>35</Lines>
  <Paragraphs>12</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1557</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Pejby, Katarina Linnea</cp:lastModifiedBy>
  <cp:revision>4</cp:revision>
  <cp:lastPrinted>2015-09-07T12:06:00Z</cp:lastPrinted>
  <dcterms:created xsi:type="dcterms:W3CDTF">2023-05-25T07:40:00Z</dcterms:created>
  <dcterms:modified xsi:type="dcterms:W3CDTF">2026-05-12T07:33:00Z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0x010100BB7B3C87742A69499C0090699454929600B0DE58A651B4F349813B4EF84A7E5931</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